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1B1" w:rsidRDefault="00C908D4" w:rsidP="00C908D4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MASARYKOVA UNIVERZITA</w:t>
      </w:r>
    </w:p>
    <w:p w:rsidR="00C908D4" w:rsidRDefault="00C908D4" w:rsidP="00C908D4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Fakulta sportovních studií</w:t>
      </w:r>
    </w:p>
    <w:p w:rsidR="00C908D4" w:rsidRDefault="00C908D4" w:rsidP="00C908D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908D4" w:rsidRDefault="00C908D4" w:rsidP="00C908D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908D4" w:rsidRDefault="00C908D4" w:rsidP="00C908D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908D4" w:rsidRDefault="00C908D4" w:rsidP="00C908D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908D4" w:rsidRDefault="00C908D4" w:rsidP="00C908D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cs-CZ"/>
        </w:rPr>
        <w:drawing>
          <wp:inline distT="0" distB="0" distL="0" distR="0">
            <wp:extent cx="2095500" cy="2087880"/>
            <wp:effectExtent l="1905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878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8D4" w:rsidRDefault="00C908D4" w:rsidP="00C908D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08D4" w:rsidRDefault="00C908D4" w:rsidP="00C908D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08D4" w:rsidRDefault="00C908D4" w:rsidP="00C908D4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C908D4">
        <w:rPr>
          <w:rFonts w:ascii="Times New Roman" w:hAnsi="Times New Roman" w:cs="Times New Roman"/>
          <w:sz w:val="40"/>
          <w:szCs w:val="40"/>
        </w:rPr>
        <w:t>Seminární práce</w:t>
      </w:r>
    </w:p>
    <w:p w:rsidR="00C908D4" w:rsidRDefault="00C908D4" w:rsidP="00C908D4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C908D4">
        <w:rPr>
          <w:rFonts w:ascii="Times New Roman" w:hAnsi="Times New Roman" w:cs="Times New Roman"/>
          <w:sz w:val="40"/>
          <w:szCs w:val="40"/>
        </w:rPr>
        <w:t>Keysi fighting method</w:t>
      </w:r>
      <w:r>
        <w:rPr>
          <w:rFonts w:ascii="Times New Roman" w:hAnsi="Times New Roman" w:cs="Times New Roman"/>
          <w:sz w:val="40"/>
          <w:szCs w:val="40"/>
        </w:rPr>
        <w:t xml:space="preserve"> (KFM)</w:t>
      </w:r>
    </w:p>
    <w:p w:rsidR="00C908D4" w:rsidRDefault="00C908D4" w:rsidP="00C908D4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C908D4" w:rsidRDefault="00C908D4" w:rsidP="00C908D4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C908D4" w:rsidRDefault="00C908D4" w:rsidP="00C908D4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C908D4" w:rsidRDefault="00C908D4" w:rsidP="00C908D4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C908D4" w:rsidRDefault="00C908D4" w:rsidP="00C908D4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C908D4" w:rsidRDefault="00C908D4" w:rsidP="00E144DF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Vypracoval: Jan Čapka</w:t>
      </w:r>
    </w:p>
    <w:p w:rsidR="00C908D4" w:rsidRDefault="00E144DF" w:rsidP="00E144D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 w:rsidR="00C908D4">
        <w:rPr>
          <w:rFonts w:ascii="Times New Roman" w:hAnsi="Times New Roman" w:cs="Times New Roman"/>
          <w:sz w:val="28"/>
          <w:szCs w:val="28"/>
        </w:rPr>
        <w:t>Učo: 388552</w:t>
      </w:r>
    </w:p>
    <w:p w:rsidR="00C908D4" w:rsidRDefault="00E144DF" w:rsidP="00E144D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 w:rsidR="00C908D4">
        <w:rPr>
          <w:rFonts w:ascii="Times New Roman" w:hAnsi="Times New Roman" w:cs="Times New Roman"/>
          <w:sz w:val="28"/>
          <w:szCs w:val="28"/>
        </w:rPr>
        <w:t>Obor: ASEBS</w:t>
      </w:r>
    </w:p>
    <w:p w:rsidR="00E144DF" w:rsidRDefault="00E144DF" w:rsidP="00E144D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6DE0" w:rsidRDefault="008A6DE0" w:rsidP="008A6DE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cs-CZ"/>
        </w:rPr>
        <w:lastRenderedPageBreak/>
        <w:drawing>
          <wp:inline distT="0" distB="0" distL="0" distR="0">
            <wp:extent cx="2133600" cy="982980"/>
            <wp:effectExtent l="19050" t="0" r="0" b="0"/>
            <wp:docPr id="2" name="obrázek 1" descr="C:\Users\EEE\Desktop\kfm-logo-bigg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EE\Desktop\kfm-logo-bigge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982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6B6C" w:rsidRDefault="00476B6C" w:rsidP="00E144D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17E75" w:rsidRPr="00A44114" w:rsidRDefault="00FB773A" w:rsidP="00FB773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4114">
        <w:rPr>
          <w:rFonts w:ascii="Times New Roman" w:hAnsi="Times New Roman" w:cs="Times New Roman"/>
          <w:b/>
          <w:sz w:val="24"/>
          <w:szCs w:val="24"/>
        </w:rPr>
        <w:t>Historie</w:t>
      </w:r>
    </w:p>
    <w:p w:rsidR="00FB589C" w:rsidRDefault="008A6DE0" w:rsidP="00525D72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 w:rsidRPr="008A6DE0">
        <w:rPr>
          <w:rFonts w:ascii="Times New Roman" w:hAnsi="Times New Roman" w:cs="Times New Roman"/>
          <w:sz w:val="24"/>
          <w:szCs w:val="24"/>
        </w:rPr>
        <w:t>KFM se zrodilo 12.10.1957 v malém hornickém městečku na předměstí Seville ve Španělsku, kdy se narodil Justo Dieguez Serrano. Justo se narodil do starobylého španělského cikánského rodu a vyrůstal ve starém Španělsku ve rvačkách již od velmi mladého věku</w:t>
      </w:r>
      <w:r w:rsidR="00476B6C" w:rsidRPr="00476B6C">
        <w:rPr>
          <w:rFonts w:ascii="Times New Roman" w:hAnsi="Times New Roman" w:cs="Times New Roman"/>
          <w:sz w:val="24"/>
          <w:szCs w:val="24"/>
        </w:rPr>
        <w:t xml:space="preserve">. </w:t>
      </w:r>
      <w:r w:rsidR="00476B6C" w:rsidRPr="00476B6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V deseti letech utekl z domova a strávi</w:t>
      </w:r>
      <w:r w:rsidR="00A8346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l 3 roky v klášteře, kde mu bylo</w:t>
      </w:r>
      <w:r w:rsidR="00476B6C" w:rsidRPr="00476B6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A8346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poskytnuto</w:t>
      </w:r>
      <w:r w:rsidR="00476B6C" w:rsidRPr="00476B6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základní vzdělání a poté po dovršení svých čtrnáctých narozenin začal pracovat v dolech. „Rval jsem se prakticky denně“, říká Justo „jelikož doly byly plné kriminálníků, kteří sem byli posláni na výkon trestu. „Právě zde začala vznikat metoda boje, později známá jako KFM. V dole strávil Justo 6 let, </w:t>
      </w:r>
      <w:r w:rsidR="00476B6C" w:rsidRPr="00476B6C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 </w:t>
      </w:r>
      <w:r w:rsidR="00476B6C" w:rsidRPr="00476B6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než se stala nehoda, při které málem přišel o život. Dal výpověď a nechal se rekrutovat do armády. Postupně se dostal až do speciální jednotky španělské armády, </w:t>
      </w:r>
      <w:r w:rsidR="00FB589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kde strávil dalších několik let.</w:t>
      </w:r>
      <w:r w:rsidR="00476B6C" w:rsidRPr="00476B6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Uvědomil si však, že ani toto není to, čemu by se </w:t>
      </w:r>
      <w:r w:rsidR="00476B6C" w:rsidRPr="00B17E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rád věnoval po</w:t>
      </w:r>
      <w:r w:rsidR="00FB589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  <w:t xml:space="preserve"> </w:t>
      </w:r>
      <w:r w:rsidR="00525D7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zbytek svého života, a proto z </w:t>
      </w:r>
      <w:r w:rsidR="00FB589C" w:rsidRPr="00B17E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jednotky</w:t>
      </w:r>
      <w:r w:rsidR="00525D7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FB589C" w:rsidRPr="00B17E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odešel.</w:t>
      </w:r>
      <w:r w:rsidR="00525D72" w:rsidRPr="00B17E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525D7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ab/>
      </w:r>
      <w:r w:rsidR="00476B6C" w:rsidRPr="00B17E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</w:r>
    </w:p>
    <w:p w:rsidR="008A6DE0" w:rsidRPr="00476B6C" w:rsidRDefault="00B17E75" w:rsidP="00FB589C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476B6C" w:rsidRPr="00B17E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Po odchodu z armády začal Justo studovat bojová umění a dosáhl v nich i instruktorský nebo mistrovský stupeň</w:t>
      </w:r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 N</w:t>
      </w:r>
      <w:r w:rsidR="00476B6C" w:rsidRPr="00B17E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icméně velice často viděl, že většina instruktorů nebo mistrů v tom kterém bojovém umění či systému se fakticky nikdy nedostala do reálného střetu na ulici a přesto zasvěceně hovořili o tom, jak to na ulici probíhá a jak se proti útokům bránit. Proto se rozhodl vytvořit vlastní metodu, která odráží jeho vlastní zkušenosti z ulice a kterou později pojmenoval Keysi Fighting Metod (Keysi je přezdívka, kterou Justo získal v dětství).</w:t>
      </w:r>
    </w:p>
    <w:p w:rsidR="00FB589C" w:rsidRDefault="00B17E75" w:rsidP="00FB589C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144DF" w:rsidRDefault="00B17E75" w:rsidP="00FB589C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 w:rsidRPr="00B17E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Později se setkal v Anglii s Andy Normanem, se kterým dále rozpracovali tento koncept boje. Andy Norman se narodil v roce 1965 v hrabství Yorkshire. Své dětství strávil na ulici, kde také získal první zkušenosti ze rvaček, které byly více než časté. Právě v té době se začal více zajímat o všechny aspekty boje, včetně těch duševních (příprava na boj, apod.)</w:t>
      </w:r>
      <w:r w:rsidR="00A8346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</w:t>
      </w:r>
      <w:r w:rsidRPr="00B17E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  <w:t>Štěstěna tomu chtěla, aby se Justo a Andy setkali a jelikož zjistili, že mají společný zájem a pohled na to, jak by měl boj vypadat, rozhodli se dále pokračovat spolu v tvorbě a následné propagaci této metody boje.</w:t>
      </w:r>
    </w:p>
    <w:p w:rsidR="00B17E75" w:rsidRDefault="00B17E75" w:rsidP="00B17E75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</w:p>
    <w:p w:rsidR="00B17E75" w:rsidRDefault="00B17E75" w:rsidP="00B17E75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</w:p>
    <w:p w:rsidR="00FB773A" w:rsidRPr="00525D72" w:rsidRDefault="00BF4B46" w:rsidP="00BF4B46">
      <w:pPr>
        <w:shd w:val="clear" w:color="auto" w:fill="FFFFFF" w:themeFill="background1"/>
        <w:spacing w:after="0" w:line="360" w:lineRule="auto"/>
        <w:ind w:firstLine="708"/>
        <w:jc w:val="center"/>
        <w:rPr>
          <w:rStyle w:val="Siln"/>
          <w:rFonts w:ascii="Times New Roman" w:hAnsi="Times New Roman" w:cs="Times New Roman"/>
          <w:sz w:val="24"/>
          <w:szCs w:val="24"/>
          <w:highlight w:val="white"/>
          <w:shd w:val="clear" w:color="auto" w:fill="F6F6F6"/>
        </w:rPr>
      </w:pPr>
      <w:r w:rsidRPr="00525D72">
        <w:rPr>
          <w:rStyle w:val="Siln"/>
          <w:rFonts w:ascii="Times New Roman" w:hAnsi="Times New Roman" w:cs="Times New Roman"/>
          <w:sz w:val="24"/>
          <w:szCs w:val="24"/>
          <w:highlight w:val="white"/>
          <w:shd w:val="clear" w:color="auto" w:fill="F6F6F6"/>
        </w:rPr>
        <w:lastRenderedPageBreak/>
        <w:t>Keysi fighting metod</w:t>
      </w:r>
    </w:p>
    <w:p w:rsidR="00525D72" w:rsidRPr="00525D72" w:rsidRDefault="00525D72" w:rsidP="00BF4B46">
      <w:pPr>
        <w:shd w:val="clear" w:color="auto" w:fill="FFFFFF" w:themeFill="background1"/>
        <w:spacing w:after="0" w:line="360" w:lineRule="auto"/>
        <w:ind w:firstLine="708"/>
        <w:jc w:val="center"/>
        <w:rPr>
          <w:rStyle w:val="Siln"/>
          <w:rFonts w:ascii="Times New Roman" w:hAnsi="Times New Roman" w:cs="Times New Roman"/>
          <w:sz w:val="24"/>
          <w:szCs w:val="24"/>
          <w:highlight w:val="white"/>
          <w:shd w:val="clear" w:color="auto" w:fill="F6F6F6"/>
        </w:rPr>
      </w:pPr>
    </w:p>
    <w:p w:rsidR="00525D72" w:rsidRPr="00525D72" w:rsidRDefault="00B17E75" w:rsidP="00525D72">
      <w:pPr>
        <w:shd w:val="clear" w:color="auto" w:fill="FFFFFF" w:themeFill="background1"/>
        <w:spacing w:after="0" w:line="360" w:lineRule="auto"/>
        <w:ind w:firstLine="708"/>
        <w:jc w:val="both"/>
        <w:rPr>
          <w:rStyle w:val="Siln"/>
          <w:rFonts w:ascii="Times New Roman" w:hAnsi="Times New Roman" w:cs="Times New Roman"/>
          <w:b w:val="0"/>
          <w:sz w:val="24"/>
          <w:szCs w:val="24"/>
          <w:highlight w:val="white"/>
          <w:shd w:val="clear" w:color="auto" w:fill="F6F6F6"/>
        </w:rPr>
      </w:pPr>
      <w:r w:rsidRPr="00525D72">
        <w:rPr>
          <w:rStyle w:val="Siln"/>
          <w:rFonts w:ascii="Times New Roman" w:hAnsi="Times New Roman" w:cs="Times New Roman"/>
          <w:b w:val="0"/>
          <w:sz w:val="24"/>
          <w:szCs w:val="24"/>
          <w:highlight w:val="white"/>
          <w:shd w:val="clear" w:color="auto" w:fill="F6F6F6"/>
        </w:rPr>
        <w:t>KFM vytvořilo základní polohu pro boj v kontaktní vzdálenosti a to „PENSADOR“,</w:t>
      </w:r>
    </w:p>
    <w:p w:rsidR="00B14202" w:rsidRDefault="00B17E75" w:rsidP="00525D72">
      <w:pPr>
        <w:shd w:val="clear" w:color="auto" w:fill="FFFFFF" w:themeFill="background1"/>
        <w:spacing w:after="0" w:line="360" w:lineRule="auto"/>
        <w:jc w:val="both"/>
        <w:rPr>
          <w:rStyle w:val="Siln"/>
          <w:rFonts w:ascii="Times New Roman" w:hAnsi="Times New Roman" w:cs="Times New Roman"/>
          <w:b w:val="0"/>
          <w:sz w:val="24"/>
          <w:szCs w:val="24"/>
          <w:shd w:val="clear" w:color="auto" w:fill="F6F6F6"/>
        </w:rPr>
      </w:pPr>
      <w:r w:rsidRPr="00525D72">
        <w:rPr>
          <w:rStyle w:val="Siln"/>
          <w:rFonts w:ascii="Times New Roman" w:hAnsi="Times New Roman" w:cs="Times New Roman"/>
          <w:b w:val="0"/>
          <w:sz w:val="24"/>
          <w:szCs w:val="24"/>
          <w:highlight w:val="white"/>
          <w:shd w:val="clear" w:color="auto" w:fill="F6F6F6"/>
        </w:rPr>
        <w:t>v překladu myslitel.</w:t>
      </w:r>
      <w:r w:rsidR="004E4466" w:rsidRPr="00525D72">
        <w:rPr>
          <w:rStyle w:val="Siln"/>
          <w:rFonts w:ascii="Times New Roman" w:hAnsi="Times New Roman" w:cs="Times New Roman"/>
          <w:b w:val="0"/>
          <w:sz w:val="24"/>
          <w:szCs w:val="24"/>
          <w:highlight w:val="white"/>
          <w:shd w:val="clear" w:color="auto" w:fill="F6F6F6"/>
        </w:rPr>
        <w:t xml:space="preserve"> </w:t>
      </w:r>
      <w:r w:rsidR="004E4466" w:rsidRPr="00525D72">
        <w:rPr>
          <w:rStyle w:val="apple-converted-space"/>
          <w:rFonts w:ascii="Arial" w:hAnsi="Arial" w:cs="Arial"/>
          <w:color w:val="444444"/>
          <w:sz w:val="16"/>
          <w:szCs w:val="16"/>
          <w:highlight w:val="white"/>
          <w:shd w:val="clear" w:color="auto" w:fill="F6F6F6"/>
        </w:rPr>
        <w:t> </w:t>
      </w:r>
      <w:r w:rsidR="004E4466" w:rsidRPr="00525D72">
        <w:rPr>
          <w:rFonts w:ascii="Times New Roman" w:hAnsi="Times New Roman" w:cs="Times New Roman"/>
          <w:sz w:val="24"/>
          <w:szCs w:val="24"/>
          <w:highlight w:val="white"/>
          <w:shd w:val="clear" w:color="auto" w:fill="FFFFFF" w:themeFill="background1"/>
        </w:rPr>
        <w:t>Pensador se stal jakousi ochrannou známkou systému KFM.</w:t>
      </w:r>
      <w:r w:rsidRPr="00525D72">
        <w:rPr>
          <w:rStyle w:val="Siln"/>
          <w:rFonts w:ascii="Times New Roman" w:hAnsi="Times New Roman" w:cs="Times New Roman"/>
          <w:b w:val="0"/>
          <w:sz w:val="24"/>
          <w:szCs w:val="24"/>
          <w:highlight w:val="white"/>
          <w:shd w:val="clear" w:color="auto" w:fill="F6F6F6"/>
        </w:rPr>
        <w:t xml:space="preserve"> Tato poloha je vyznačována tvorbou specifického krytu</w:t>
      </w:r>
      <w:r w:rsidR="00E813C0" w:rsidRPr="00525D72">
        <w:rPr>
          <w:rStyle w:val="Siln"/>
          <w:rFonts w:ascii="Times New Roman" w:hAnsi="Times New Roman" w:cs="Times New Roman"/>
          <w:b w:val="0"/>
          <w:sz w:val="24"/>
          <w:szCs w:val="24"/>
          <w:highlight w:val="white"/>
          <w:shd w:val="clear" w:color="auto" w:fill="F6F6F6"/>
        </w:rPr>
        <w:t>,</w:t>
      </w:r>
      <w:r w:rsidR="00E813C0" w:rsidRPr="00525D72">
        <w:rPr>
          <w:rFonts w:ascii="Georgia" w:hAnsi="Georgia"/>
          <w:color w:val="232323"/>
          <w:sz w:val="18"/>
          <w:szCs w:val="18"/>
          <w:highlight w:val="white"/>
          <w:shd w:val="clear" w:color="auto" w:fill="FFFFFF"/>
        </w:rPr>
        <w:t xml:space="preserve"> </w:t>
      </w:r>
      <w:r w:rsidR="00E813C0" w:rsidRPr="00525D72">
        <w:rPr>
          <w:rStyle w:val="apple-converted-space"/>
          <w:rFonts w:ascii="Georgia" w:hAnsi="Georgia"/>
          <w:color w:val="232323"/>
          <w:sz w:val="18"/>
          <w:szCs w:val="18"/>
          <w:highlight w:val="white"/>
          <w:shd w:val="clear" w:color="auto" w:fill="FFFFFF"/>
        </w:rPr>
        <w:t> </w:t>
      </w:r>
      <w:r w:rsidR="00E813C0" w:rsidRPr="00525D72">
        <w:rPr>
          <w:rFonts w:ascii="Times New Roman" w:hAnsi="Times New Roman" w:cs="Times New Roman"/>
          <w:color w:val="232323"/>
          <w:sz w:val="24"/>
          <w:szCs w:val="24"/>
          <w:highlight w:val="white"/>
          <w:shd w:val="clear" w:color="auto" w:fill="FFFFFF"/>
        </w:rPr>
        <w:t>kde předloktí kryje hlavu</w:t>
      </w:r>
      <w:r w:rsidR="00676BD1" w:rsidRPr="00525D72">
        <w:rPr>
          <w:rFonts w:ascii="Times New Roman" w:hAnsi="Times New Roman" w:cs="Times New Roman"/>
          <w:color w:val="232323"/>
          <w:sz w:val="24"/>
          <w:szCs w:val="24"/>
          <w:highlight w:val="white"/>
          <w:shd w:val="clear" w:color="auto" w:fill="FFFFFF"/>
        </w:rPr>
        <w:t xml:space="preserve"> (obr 1,2)</w:t>
      </w:r>
      <w:r w:rsidRPr="00525D72">
        <w:rPr>
          <w:rStyle w:val="Siln"/>
          <w:rFonts w:ascii="Times New Roman" w:hAnsi="Times New Roman" w:cs="Times New Roman"/>
          <w:b w:val="0"/>
          <w:sz w:val="24"/>
          <w:szCs w:val="24"/>
          <w:highlight w:val="white"/>
          <w:shd w:val="clear" w:color="auto" w:fill="F6F6F6"/>
        </w:rPr>
        <w:t xml:space="preserve"> a následné aplikaci útočné techniky.</w:t>
      </w:r>
      <w:r w:rsidRPr="00392163">
        <w:rPr>
          <w:rStyle w:val="Siln"/>
          <w:rFonts w:ascii="Times New Roman" w:hAnsi="Times New Roman" w:cs="Times New Roman"/>
          <w:b w:val="0"/>
          <w:sz w:val="24"/>
          <w:szCs w:val="24"/>
          <w:shd w:val="clear" w:color="auto" w:fill="F6F6F6"/>
        </w:rPr>
        <w:t xml:space="preserve"> </w:t>
      </w:r>
    </w:p>
    <w:p w:rsidR="00E608A1" w:rsidRPr="00FB773A" w:rsidRDefault="00B14202" w:rsidP="00BF4B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08A1">
        <w:rPr>
          <w:rFonts w:ascii="Times New Roman" w:hAnsi="Times New Roman" w:cs="Times New Roman"/>
          <w:sz w:val="24"/>
          <w:szCs w:val="24"/>
        </w:rPr>
        <w:t>Díky této poloze je schopen obránce se bránit před různými údery pěstí či lokty. Pozice není statická, ale je považována za dynamickou</w:t>
      </w:r>
      <w:r w:rsidR="006A3F0E" w:rsidRPr="00E608A1">
        <w:rPr>
          <w:rFonts w:ascii="Times New Roman" w:hAnsi="Times New Roman" w:cs="Times New Roman"/>
          <w:sz w:val="24"/>
          <w:szCs w:val="24"/>
        </w:rPr>
        <w:t xml:space="preserve"> a důraznou</w:t>
      </w:r>
      <w:r w:rsidRPr="00E608A1">
        <w:rPr>
          <w:rFonts w:ascii="Times New Roman" w:hAnsi="Times New Roman" w:cs="Times New Roman"/>
          <w:sz w:val="24"/>
          <w:szCs w:val="24"/>
        </w:rPr>
        <w:t xml:space="preserve">. Obránce na základě nastavení pozice Pensador se může dostávat do pohybu spolu s pažemi, které jsou vyšší než útočník. Z toho vychází získání kontroly nad útočníkem a následné aplikování série obranných úderů. Mezi časté obranné údery v KFM jsou využívány </w:t>
      </w:r>
      <w:r w:rsidRPr="009E7418">
        <w:rPr>
          <w:rFonts w:ascii="Times New Roman" w:hAnsi="Times New Roman" w:cs="Times New Roman"/>
          <w:b/>
          <w:sz w:val="24"/>
          <w:szCs w:val="24"/>
        </w:rPr>
        <w:t xml:space="preserve">háky </w:t>
      </w:r>
      <w:r w:rsidRPr="00E608A1">
        <w:rPr>
          <w:rFonts w:ascii="Times New Roman" w:hAnsi="Times New Roman" w:cs="Times New Roman"/>
          <w:sz w:val="24"/>
          <w:szCs w:val="24"/>
        </w:rPr>
        <w:t xml:space="preserve">na ramenní kloub, </w:t>
      </w:r>
      <w:r w:rsidRPr="00993CB0">
        <w:rPr>
          <w:rFonts w:ascii="Times New Roman" w:hAnsi="Times New Roman" w:cs="Times New Roman"/>
          <w:b/>
          <w:sz w:val="24"/>
          <w:szCs w:val="24"/>
        </w:rPr>
        <w:t>údery</w:t>
      </w:r>
      <w:r w:rsidRPr="00E608A1">
        <w:rPr>
          <w:rFonts w:ascii="Times New Roman" w:hAnsi="Times New Roman" w:cs="Times New Roman"/>
          <w:sz w:val="24"/>
          <w:szCs w:val="24"/>
        </w:rPr>
        <w:t xml:space="preserve"> </w:t>
      </w:r>
      <w:r w:rsidRPr="00E608A1">
        <w:rPr>
          <w:rFonts w:ascii="Times New Roman" w:hAnsi="Times New Roman" w:cs="Times New Roman"/>
          <w:b/>
          <w:sz w:val="24"/>
          <w:szCs w:val="24"/>
        </w:rPr>
        <w:t xml:space="preserve">lokty </w:t>
      </w:r>
      <w:r w:rsidRPr="005C2D76">
        <w:rPr>
          <w:rFonts w:ascii="Times New Roman" w:hAnsi="Times New Roman" w:cs="Times New Roman"/>
          <w:sz w:val="24"/>
          <w:szCs w:val="24"/>
        </w:rPr>
        <w:t>a</w:t>
      </w:r>
      <w:r w:rsidRPr="00E608A1">
        <w:rPr>
          <w:rFonts w:ascii="Times New Roman" w:hAnsi="Times New Roman" w:cs="Times New Roman"/>
          <w:b/>
          <w:sz w:val="24"/>
          <w:szCs w:val="24"/>
        </w:rPr>
        <w:t xml:space="preserve"> kladivové údery</w:t>
      </w:r>
      <w:r w:rsidRPr="00E608A1">
        <w:rPr>
          <w:rFonts w:ascii="Times New Roman" w:hAnsi="Times New Roman" w:cs="Times New Roman"/>
          <w:sz w:val="24"/>
          <w:szCs w:val="24"/>
        </w:rPr>
        <w:t xml:space="preserve"> do zadní části krku. Vždy po sérii obranných technik, obránce </w:t>
      </w:r>
      <w:r w:rsidRPr="00FB773A">
        <w:rPr>
          <w:rFonts w:ascii="Times New Roman" w:hAnsi="Times New Roman" w:cs="Times New Roman"/>
          <w:sz w:val="24"/>
          <w:szCs w:val="24"/>
        </w:rPr>
        <w:t xml:space="preserve">provádí okamžitý únik. </w:t>
      </w:r>
    </w:p>
    <w:p w:rsidR="00B17E75" w:rsidRPr="00525D72" w:rsidRDefault="00E608A1" w:rsidP="00BF4B46">
      <w:pPr>
        <w:spacing w:after="0" w:line="360" w:lineRule="auto"/>
        <w:ind w:firstLine="708"/>
        <w:jc w:val="both"/>
        <w:rPr>
          <w:rStyle w:val="Siln"/>
          <w:rFonts w:ascii="Times New Roman" w:hAnsi="Times New Roman" w:cs="Times New Roman"/>
          <w:b w:val="0"/>
          <w:sz w:val="24"/>
          <w:szCs w:val="24"/>
          <w:highlight w:val="white"/>
          <w:shd w:val="clear" w:color="auto" w:fill="F6F6F6"/>
        </w:rPr>
      </w:pPr>
      <w:r w:rsidRPr="00525D72">
        <w:rPr>
          <w:rStyle w:val="Siln"/>
          <w:rFonts w:ascii="Times New Roman" w:hAnsi="Times New Roman" w:cs="Times New Roman"/>
          <w:b w:val="0"/>
          <w:sz w:val="24"/>
          <w:szCs w:val="24"/>
          <w:highlight w:val="white"/>
          <w:shd w:val="clear" w:color="auto" w:fill="F6F6F6"/>
        </w:rPr>
        <w:t>KFM v</w:t>
      </w:r>
      <w:r w:rsidR="00B17E75" w:rsidRPr="00525D72">
        <w:rPr>
          <w:rStyle w:val="Siln"/>
          <w:rFonts w:ascii="Times New Roman" w:hAnsi="Times New Roman" w:cs="Times New Roman"/>
          <w:b w:val="0"/>
          <w:sz w:val="24"/>
          <w:szCs w:val="24"/>
          <w:highlight w:val="white"/>
          <w:shd w:val="clear" w:color="auto" w:fill="F6F6F6"/>
        </w:rPr>
        <w:t>yžaduje dobrý pohybový základ dolních končetin a sílu horních končetin. Aplikace je možná ve všech směrech a polohách. Úderové kombinace jsou zaměřeny na citlivá místa a to obličejovou část, solar plexus a ledviny. Samotné jednotlivé technické přístupy byly dokonce aplikovány i do MMA. V MMA je poloha PENSADOR využívána hlavně v boji na zemi.</w:t>
      </w:r>
    </w:p>
    <w:p w:rsidR="004E4466" w:rsidRPr="00FB773A" w:rsidRDefault="006A3F0E" w:rsidP="00BF4B46">
      <w:pPr>
        <w:spacing w:after="0" w:line="360" w:lineRule="auto"/>
        <w:ind w:firstLine="708"/>
        <w:jc w:val="both"/>
        <w:rPr>
          <w:rStyle w:val="Siln"/>
          <w:rFonts w:ascii="Times New Roman" w:hAnsi="Times New Roman" w:cs="Times New Roman"/>
          <w:b w:val="0"/>
          <w:sz w:val="24"/>
          <w:szCs w:val="24"/>
          <w:shd w:val="clear" w:color="auto" w:fill="F6F6F6"/>
        </w:rPr>
      </w:pPr>
      <w:r w:rsidRPr="00525D72">
        <w:rPr>
          <w:rFonts w:ascii="Times New Roman" w:hAnsi="Times New Roman" w:cs="Times New Roman"/>
          <w:sz w:val="24"/>
          <w:szCs w:val="24"/>
          <w:highlight w:val="white"/>
          <w:shd w:val="clear" w:color="auto" w:fill="FFFFFF" w:themeFill="background1"/>
        </w:rPr>
        <w:t>Poloha Pensador je výrazně určena pro boj v kontaktní vzdálenosti a při boji proti více útočníkům, která byla vyvinuta na základě bojů v dolech ve Španělsku.</w:t>
      </w:r>
      <w:r w:rsidR="00E608A1" w:rsidRPr="00525D72">
        <w:rPr>
          <w:rStyle w:val="Siln"/>
          <w:rFonts w:ascii="Times New Roman" w:hAnsi="Times New Roman" w:cs="Times New Roman"/>
          <w:b w:val="0"/>
          <w:sz w:val="24"/>
          <w:szCs w:val="24"/>
          <w:highlight w:val="white"/>
          <w:shd w:val="clear" w:color="auto" w:fill="F6F6F6"/>
        </w:rPr>
        <w:t xml:space="preserve"> Jelikož je systém vytvořený z boje ve stísněných prostorech, tak jako časté úderové prostředky jsou lokty a kladivové údery.</w:t>
      </w:r>
    </w:p>
    <w:p w:rsidR="00BF4B46" w:rsidRDefault="00BF4B46" w:rsidP="00FB773A">
      <w:pPr>
        <w:spacing w:after="0" w:line="360" w:lineRule="auto"/>
        <w:ind w:firstLine="708"/>
        <w:rPr>
          <w:rStyle w:val="Siln"/>
          <w:rFonts w:ascii="Times New Roman" w:hAnsi="Times New Roman" w:cs="Times New Roman"/>
          <w:sz w:val="24"/>
          <w:szCs w:val="24"/>
          <w:shd w:val="clear" w:color="auto" w:fill="F6F6F6"/>
        </w:rPr>
      </w:pPr>
    </w:p>
    <w:p w:rsidR="00676BD1" w:rsidRPr="00525D72" w:rsidRDefault="00BF4B46" w:rsidP="00525D72">
      <w:pPr>
        <w:shd w:val="clear" w:color="auto" w:fill="FFFFFF"/>
        <w:spacing w:after="0" w:line="360" w:lineRule="auto"/>
        <w:ind w:firstLine="708"/>
        <w:rPr>
          <w:rStyle w:val="Siln"/>
          <w:rFonts w:ascii="Times New Roman" w:hAnsi="Times New Roman" w:cs="Times New Roman"/>
          <w:sz w:val="24"/>
          <w:szCs w:val="24"/>
          <w:highlight w:val="white"/>
          <w:shd w:val="clear" w:color="auto" w:fill="F6F6F6"/>
        </w:rPr>
      </w:pPr>
      <w:r w:rsidRPr="00525D72">
        <w:rPr>
          <w:rStyle w:val="Siln"/>
          <w:rFonts w:ascii="Times New Roman" w:hAnsi="Times New Roman" w:cs="Times New Roman"/>
          <w:sz w:val="24"/>
          <w:szCs w:val="24"/>
          <w:highlight w:val="white"/>
          <w:shd w:val="clear" w:color="auto" w:fill="F6F6F6"/>
        </w:rPr>
        <w:t>Výhody</w:t>
      </w:r>
      <w:r w:rsidR="00FB773A" w:rsidRPr="00525D72">
        <w:rPr>
          <w:rStyle w:val="Siln"/>
          <w:rFonts w:ascii="Times New Roman" w:hAnsi="Times New Roman" w:cs="Times New Roman"/>
          <w:sz w:val="24"/>
          <w:szCs w:val="24"/>
          <w:highlight w:val="white"/>
          <w:shd w:val="clear" w:color="auto" w:fill="F6F6F6"/>
        </w:rPr>
        <w:t xml:space="preserve"> a nevýhody </w:t>
      </w:r>
      <w:r w:rsidRPr="00525D72">
        <w:rPr>
          <w:rStyle w:val="Siln"/>
          <w:rFonts w:ascii="Times New Roman" w:hAnsi="Times New Roman" w:cs="Times New Roman"/>
          <w:sz w:val="24"/>
          <w:szCs w:val="24"/>
          <w:highlight w:val="white"/>
          <w:shd w:val="clear" w:color="auto" w:fill="F6F6F6"/>
        </w:rPr>
        <w:t>pro boj v kontaktní vzdálenosti</w:t>
      </w:r>
      <w:r w:rsidR="00FB773A" w:rsidRPr="00525D72">
        <w:rPr>
          <w:rStyle w:val="Siln"/>
          <w:rFonts w:ascii="Times New Roman" w:hAnsi="Times New Roman" w:cs="Times New Roman"/>
          <w:sz w:val="24"/>
          <w:szCs w:val="24"/>
          <w:highlight w:val="white"/>
          <w:shd w:val="clear" w:color="auto" w:fill="F6F6F6"/>
        </w:rPr>
        <w:t>:</w:t>
      </w:r>
    </w:p>
    <w:p w:rsidR="00BF4B46" w:rsidRPr="00BF4B46" w:rsidRDefault="00BF4B46" w:rsidP="00525D72">
      <w:pPr>
        <w:shd w:val="clear" w:color="auto" w:fill="FFFFFF"/>
        <w:spacing w:after="0" w:line="360" w:lineRule="auto"/>
        <w:textAlignment w:val="baseline"/>
        <w:rPr>
          <w:rFonts w:ascii="inherit" w:eastAsia="Times New Roman" w:hAnsi="inherit" w:cs="Arial"/>
          <w:sz w:val="24"/>
          <w:szCs w:val="24"/>
          <w:highlight w:val="white"/>
          <w:shd w:val="clear" w:color="auto" w:fill="F6F6F6"/>
          <w:lang w:eastAsia="cs-CZ"/>
        </w:rPr>
      </w:pPr>
      <w:r w:rsidRPr="00BF4B46">
        <w:rPr>
          <w:rFonts w:ascii="inherit" w:eastAsia="Times New Roman" w:hAnsi="inherit" w:cs="Arial"/>
          <w:sz w:val="24"/>
          <w:szCs w:val="24"/>
          <w:highlight w:val="white"/>
          <w:shd w:val="clear" w:color="auto" w:fill="F6F6F6"/>
          <w:lang w:eastAsia="cs-CZ"/>
        </w:rPr>
        <w:t>Výhody</w:t>
      </w:r>
    </w:p>
    <w:p w:rsidR="00BF4B46" w:rsidRPr="00BF4B46" w:rsidRDefault="00BF4B46" w:rsidP="00525D72">
      <w:pPr>
        <w:shd w:val="clear" w:color="auto" w:fill="FFFFFF"/>
        <w:spacing w:after="0" w:line="360" w:lineRule="auto"/>
        <w:textAlignment w:val="baseline"/>
        <w:rPr>
          <w:rFonts w:ascii="inherit" w:eastAsia="Times New Roman" w:hAnsi="inherit" w:cs="Arial"/>
          <w:sz w:val="24"/>
          <w:szCs w:val="24"/>
          <w:highlight w:val="white"/>
          <w:shd w:val="clear" w:color="auto" w:fill="F6F6F6"/>
          <w:lang w:eastAsia="cs-CZ"/>
        </w:rPr>
      </w:pPr>
      <w:r w:rsidRPr="00525D72">
        <w:rPr>
          <w:rFonts w:ascii="inherit" w:eastAsia="Times New Roman" w:hAnsi="inherit" w:cs="Arial"/>
          <w:sz w:val="24"/>
          <w:szCs w:val="24"/>
          <w:highlight w:val="white"/>
          <w:shd w:val="clear" w:color="auto" w:fill="F6F6F6"/>
          <w:lang w:eastAsia="cs-CZ"/>
        </w:rPr>
        <w:t xml:space="preserve">   </w:t>
      </w:r>
      <w:r w:rsidRPr="00BF4B46">
        <w:rPr>
          <w:rFonts w:ascii="inherit" w:eastAsia="Times New Roman" w:hAnsi="inherit" w:cs="Arial"/>
          <w:sz w:val="24"/>
          <w:szCs w:val="24"/>
          <w:highlight w:val="white"/>
          <w:shd w:val="clear" w:color="auto" w:fill="F6F6F6"/>
          <w:lang w:eastAsia="cs-CZ"/>
        </w:rPr>
        <w:t>· možnost cítit pohyb soupeře (taktilní percepce)</w:t>
      </w:r>
    </w:p>
    <w:p w:rsidR="00BF4B46" w:rsidRPr="00BF4B46" w:rsidRDefault="00BF4B46" w:rsidP="00525D72">
      <w:pPr>
        <w:shd w:val="clear" w:color="auto" w:fill="FFFFFF"/>
        <w:spacing w:after="0" w:line="360" w:lineRule="auto"/>
        <w:textAlignment w:val="baseline"/>
        <w:rPr>
          <w:rFonts w:ascii="inherit" w:eastAsia="Times New Roman" w:hAnsi="inherit" w:cs="Arial"/>
          <w:sz w:val="24"/>
          <w:szCs w:val="24"/>
          <w:highlight w:val="white"/>
          <w:shd w:val="clear" w:color="auto" w:fill="F6F6F6"/>
          <w:lang w:eastAsia="cs-CZ"/>
        </w:rPr>
      </w:pPr>
      <w:r w:rsidRPr="00525D72">
        <w:rPr>
          <w:rFonts w:ascii="inherit" w:eastAsia="Times New Roman" w:hAnsi="inherit" w:cs="Arial"/>
          <w:sz w:val="24"/>
          <w:szCs w:val="24"/>
          <w:highlight w:val="white"/>
          <w:shd w:val="clear" w:color="auto" w:fill="F6F6F6"/>
          <w:lang w:eastAsia="cs-CZ"/>
        </w:rPr>
        <w:t xml:space="preserve">   </w:t>
      </w:r>
      <w:r w:rsidRPr="00BF4B46">
        <w:rPr>
          <w:rFonts w:ascii="inherit" w:eastAsia="Times New Roman" w:hAnsi="inherit" w:cs="Arial"/>
          <w:sz w:val="24"/>
          <w:szCs w:val="24"/>
          <w:highlight w:val="white"/>
          <w:shd w:val="clear" w:color="auto" w:fill="F6F6F6"/>
          <w:lang w:eastAsia="cs-CZ"/>
        </w:rPr>
        <w:t>· velká pravděpodobnost, že soupeř neumí bojovat v krátké vzdálenosti</w:t>
      </w:r>
    </w:p>
    <w:p w:rsidR="00BF4B46" w:rsidRPr="00BF4B46" w:rsidRDefault="00BF4B46" w:rsidP="00525D72">
      <w:pPr>
        <w:shd w:val="clear" w:color="auto" w:fill="FFFFFF"/>
        <w:spacing w:after="0" w:line="360" w:lineRule="auto"/>
        <w:textAlignment w:val="baseline"/>
        <w:rPr>
          <w:rFonts w:ascii="inherit" w:eastAsia="Times New Roman" w:hAnsi="inherit" w:cs="Arial"/>
          <w:sz w:val="24"/>
          <w:szCs w:val="24"/>
          <w:highlight w:val="white"/>
          <w:shd w:val="clear" w:color="auto" w:fill="F6F6F6"/>
          <w:lang w:eastAsia="cs-CZ"/>
        </w:rPr>
      </w:pPr>
      <w:r w:rsidRPr="00525D72">
        <w:rPr>
          <w:rFonts w:ascii="inherit" w:eastAsia="Times New Roman" w:hAnsi="inherit" w:cs="Arial"/>
          <w:sz w:val="24"/>
          <w:szCs w:val="24"/>
          <w:highlight w:val="white"/>
          <w:shd w:val="clear" w:color="auto" w:fill="F6F6F6"/>
          <w:lang w:eastAsia="cs-CZ"/>
        </w:rPr>
        <w:t xml:space="preserve">   </w:t>
      </w:r>
      <w:r w:rsidRPr="00BF4B46">
        <w:rPr>
          <w:rFonts w:ascii="inherit" w:eastAsia="Times New Roman" w:hAnsi="inherit" w:cs="Arial"/>
          <w:sz w:val="24"/>
          <w:szCs w:val="24"/>
          <w:highlight w:val="white"/>
          <w:shd w:val="clear" w:color="auto" w:fill="F6F6F6"/>
          <w:lang w:eastAsia="cs-CZ"/>
        </w:rPr>
        <w:t>· kontrola nad soupeřovými končetinami</w:t>
      </w:r>
    </w:p>
    <w:p w:rsidR="00BF4B46" w:rsidRPr="00BF4B46" w:rsidRDefault="00BF4B46" w:rsidP="00525D72">
      <w:pPr>
        <w:shd w:val="clear" w:color="auto" w:fill="FFFFFF"/>
        <w:spacing w:after="0" w:line="360" w:lineRule="auto"/>
        <w:textAlignment w:val="baseline"/>
        <w:rPr>
          <w:rFonts w:ascii="inherit" w:eastAsia="Times New Roman" w:hAnsi="inherit" w:cs="Arial"/>
          <w:sz w:val="24"/>
          <w:szCs w:val="24"/>
          <w:highlight w:val="white"/>
          <w:shd w:val="clear" w:color="auto" w:fill="F6F6F6"/>
          <w:lang w:eastAsia="cs-CZ"/>
        </w:rPr>
      </w:pPr>
      <w:r w:rsidRPr="00525D72">
        <w:rPr>
          <w:rFonts w:ascii="inherit" w:eastAsia="Times New Roman" w:hAnsi="inherit" w:cs="Arial"/>
          <w:sz w:val="24"/>
          <w:szCs w:val="24"/>
          <w:highlight w:val="white"/>
          <w:shd w:val="clear" w:color="auto" w:fill="F6F6F6"/>
          <w:lang w:eastAsia="cs-CZ"/>
        </w:rPr>
        <w:t xml:space="preserve">   </w:t>
      </w:r>
      <w:r w:rsidRPr="00BF4B46">
        <w:rPr>
          <w:rFonts w:ascii="inherit" w:eastAsia="Times New Roman" w:hAnsi="inherit" w:cs="Arial"/>
          <w:sz w:val="24"/>
          <w:szCs w:val="24"/>
          <w:highlight w:val="white"/>
          <w:shd w:val="clear" w:color="auto" w:fill="F6F6F6"/>
          <w:lang w:eastAsia="cs-CZ"/>
        </w:rPr>
        <w:t>· vitální zóny soupeře jsou lehce dosažitelné</w:t>
      </w:r>
    </w:p>
    <w:p w:rsidR="00BF4B46" w:rsidRPr="00BF4B46" w:rsidRDefault="00BF4B46" w:rsidP="00525D72">
      <w:pPr>
        <w:shd w:val="clear" w:color="auto" w:fill="FFFFFF"/>
        <w:spacing w:after="0" w:line="360" w:lineRule="auto"/>
        <w:textAlignment w:val="baseline"/>
        <w:rPr>
          <w:rFonts w:ascii="inherit" w:eastAsia="Times New Roman" w:hAnsi="inherit" w:cs="Arial"/>
          <w:sz w:val="24"/>
          <w:szCs w:val="24"/>
          <w:highlight w:val="white"/>
          <w:shd w:val="clear" w:color="auto" w:fill="F6F6F6"/>
          <w:lang w:eastAsia="cs-CZ"/>
        </w:rPr>
      </w:pPr>
      <w:r w:rsidRPr="00525D72">
        <w:rPr>
          <w:rFonts w:ascii="inherit" w:eastAsia="Times New Roman" w:hAnsi="inherit" w:cs="Arial"/>
          <w:sz w:val="24"/>
          <w:szCs w:val="24"/>
          <w:highlight w:val="white"/>
          <w:shd w:val="clear" w:color="auto" w:fill="F6F6F6"/>
          <w:lang w:eastAsia="cs-CZ"/>
        </w:rPr>
        <w:t xml:space="preserve">   </w:t>
      </w:r>
      <w:r w:rsidRPr="00BF4B46">
        <w:rPr>
          <w:rFonts w:ascii="inherit" w:eastAsia="Times New Roman" w:hAnsi="inherit" w:cs="Arial"/>
          <w:sz w:val="24"/>
          <w:szCs w:val="24"/>
          <w:highlight w:val="white"/>
          <w:shd w:val="clear" w:color="auto" w:fill="F6F6F6"/>
          <w:lang w:eastAsia="cs-CZ"/>
        </w:rPr>
        <w:t>· využití těla soupeře jako štítu u útoku více útočníků</w:t>
      </w:r>
    </w:p>
    <w:p w:rsidR="00BF4B46" w:rsidRPr="00BF4B46" w:rsidRDefault="00BF4B46" w:rsidP="00525D72">
      <w:pPr>
        <w:shd w:val="clear" w:color="auto" w:fill="FFFFFF"/>
        <w:spacing w:after="0" w:line="360" w:lineRule="auto"/>
        <w:textAlignment w:val="baseline"/>
        <w:rPr>
          <w:rFonts w:ascii="inherit" w:eastAsia="Times New Roman" w:hAnsi="inherit" w:cs="Arial"/>
          <w:sz w:val="24"/>
          <w:szCs w:val="24"/>
          <w:highlight w:val="white"/>
          <w:shd w:val="clear" w:color="auto" w:fill="F6F6F6"/>
          <w:lang w:eastAsia="cs-CZ"/>
        </w:rPr>
      </w:pPr>
      <w:r w:rsidRPr="00525D72">
        <w:rPr>
          <w:rFonts w:ascii="inherit" w:eastAsia="Times New Roman" w:hAnsi="inherit" w:cs="Arial"/>
          <w:sz w:val="24"/>
          <w:szCs w:val="24"/>
          <w:highlight w:val="white"/>
          <w:shd w:val="clear" w:color="auto" w:fill="F6F6F6"/>
          <w:lang w:eastAsia="cs-CZ"/>
        </w:rPr>
        <w:t xml:space="preserve">   </w:t>
      </w:r>
      <w:r w:rsidRPr="00BF4B46">
        <w:rPr>
          <w:rFonts w:ascii="inherit" w:eastAsia="Times New Roman" w:hAnsi="inherit" w:cs="Arial"/>
          <w:sz w:val="24"/>
          <w:szCs w:val="24"/>
          <w:highlight w:val="white"/>
          <w:shd w:val="clear" w:color="auto" w:fill="F6F6F6"/>
          <w:lang w:eastAsia="cs-CZ"/>
        </w:rPr>
        <w:t>· možná kontrola a odzbrojení útočníka</w:t>
      </w:r>
    </w:p>
    <w:p w:rsidR="00BF4B46" w:rsidRPr="00BF4B46" w:rsidRDefault="00BF4B46" w:rsidP="00525D72">
      <w:pPr>
        <w:shd w:val="clear" w:color="auto" w:fill="FFFFFF"/>
        <w:spacing w:after="0" w:line="360" w:lineRule="auto"/>
        <w:textAlignment w:val="baseline"/>
        <w:rPr>
          <w:rFonts w:ascii="inherit" w:eastAsia="Times New Roman" w:hAnsi="inherit" w:cs="Arial"/>
          <w:sz w:val="24"/>
          <w:szCs w:val="24"/>
          <w:highlight w:val="white"/>
          <w:shd w:val="clear" w:color="auto" w:fill="F6F6F6"/>
          <w:lang w:eastAsia="cs-CZ"/>
        </w:rPr>
      </w:pPr>
      <w:r w:rsidRPr="00BF4B46">
        <w:rPr>
          <w:rFonts w:ascii="inherit" w:eastAsia="Times New Roman" w:hAnsi="inherit" w:cs="Arial"/>
          <w:sz w:val="24"/>
          <w:szCs w:val="24"/>
          <w:highlight w:val="white"/>
          <w:shd w:val="clear" w:color="auto" w:fill="F6F6F6"/>
          <w:lang w:eastAsia="cs-CZ"/>
        </w:rPr>
        <w:t>Nevýhody</w:t>
      </w:r>
    </w:p>
    <w:p w:rsidR="00BF4B46" w:rsidRPr="00BF4B46" w:rsidRDefault="00BF4B46" w:rsidP="00525D72">
      <w:pPr>
        <w:shd w:val="clear" w:color="auto" w:fill="FFFFFF"/>
        <w:spacing w:after="0" w:line="360" w:lineRule="auto"/>
        <w:textAlignment w:val="baseline"/>
        <w:rPr>
          <w:rFonts w:ascii="inherit" w:eastAsia="Times New Roman" w:hAnsi="inherit" w:cs="Arial"/>
          <w:sz w:val="24"/>
          <w:szCs w:val="24"/>
          <w:highlight w:val="white"/>
          <w:shd w:val="clear" w:color="auto" w:fill="F6F6F6"/>
          <w:lang w:eastAsia="cs-CZ"/>
        </w:rPr>
      </w:pPr>
      <w:r w:rsidRPr="00525D72">
        <w:rPr>
          <w:rFonts w:ascii="inherit" w:eastAsia="Times New Roman" w:hAnsi="inherit" w:cs="Arial"/>
          <w:sz w:val="24"/>
          <w:szCs w:val="24"/>
          <w:highlight w:val="white"/>
          <w:shd w:val="clear" w:color="auto" w:fill="F6F6F6"/>
          <w:lang w:eastAsia="cs-CZ"/>
        </w:rPr>
        <w:t xml:space="preserve">   </w:t>
      </w:r>
      <w:r w:rsidRPr="00BF4B46">
        <w:rPr>
          <w:rFonts w:ascii="inherit" w:eastAsia="Times New Roman" w:hAnsi="inherit" w:cs="Arial"/>
          <w:sz w:val="24"/>
          <w:szCs w:val="24"/>
          <w:highlight w:val="white"/>
          <w:shd w:val="clear" w:color="auto" w:fill="F6F6F6"/>
          <w:lang w:eastAsia="cs-CZ"/>
        </w:rPr>
        <w:t>· to samé jako výhody – útočník to může také využít</w:t>
      </w:r>
    </w:p>
    <w:p w:rsidR="00FB773A" w:rsidRPr="00525D72" w:rsidRDefault="00BF4B46" w:rsidP="00525D72">
      <w:pPr>
        <w:numPr>
          <w:ilvl w:val="0"/>
          <w:numId w:val="1"/>
        </w:numPr>
        <w:shd w:val="clear" w:color="auto" w:fill="FFFFFF"/>
        <w:spacing w:after="0" w:line="360" w:lineRule="auto"/>
        <w:ind w:left="360" w:right="360"/>
        <w:textAlignment w:val="baseline"/>
        <w:rPr>
          <w:rStyle w:val="Siln"/>
          <w:rFonts w:ascii="inherit" w:eastAsia="Times New Roman" w:hAnsi="inherit" w:cs="Arial"/>
          <w:b w:val="0"/>
          <w:bCs w:val="0"/>
          <w:sz w:val="24"/>
          <w:szCs w:val="24"/>
          <w:highlight w:val="white"/>
          <w:shd w:val="clear" w:color="auto" w:fill="F6F6F6"/>
          <w:lang w:eastAsia="cs-CZ"/>
        </w:rPr>
      </w:pPr>
      <w:r w:rsidRPr="00BF4B46">
        <w:rPr>
          <w:rFonts w:ascii="inherit" w:eastAsia="Times New Roman" w:hAnsi="inherit" w:cs="Arial"/>
          <w:sz w:val="24"/>
          <w:szCs w:val="24"/>
          <w:highlight w:val="white"/>
          <w:shd w:val="clear" w:color="auto" w:fill="F6F6F6"/>
          <w:lang w:eastAsia="cs-CZ"/>
        </w:rPr>
        <w:t>nebezpečí použití skryté zbraně</w:t>
      </w:r>
    </w:p>
    <w:p w:rsidR="00676BD1" w:rsidRDefault="00676BD1" w:rsidP="00BF4B46">
      <w:pPr>
        <w:shd w:val="clear" w:color="auto" w:fill="FFFFFF" w:themeFill="background1"/>
        <w:spacing w:after="0" w:line="360" w:lineRule="auto"/>
        <w:ind w:firstLine="708"/>
        <w:rPr>
          <w:rStyle w:val="Siln"/>
          <w:rFonts w:ascii="Times New Roman" w:hAnsi="Times New Roman" w:cs="Times New Roman"/>
          <w:b w:val="0"/>
          <w:color w:val="444444"/>
          <w:sz w:val="24"/>
          <w:szCs w:val="24"/>
          <w:shd w:val="clear" w:color="auto" w:fill="F6F6F6"/>
        </w:rPr>
      </w:pPr>
    </w:p>
    <w:p w:rsidR="00D8344B" w:rsidRDefault="00D8344B" w:rsidP="00676BD1">
      <w:pPr>
        <w:shd w:val="clear" w:color="auto" w:fill="FFFFFF" w:themeFill="background1"/>
        <w:spacing w:after="0" w:line="36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cs-CZ"/>
        </w:rPr>
        <w:drawing>
          <wp:inline distT="0" distB="0" distL="0" distR="0">
            <wp:extent cx="4179202" cy="2788920"/>
            <wp:effectExtent l="19050" t="0" r="0" b="0"/>
            <wp:docPr id="10" name="obrázek 5" descr="C:\Users\EEE\Desktop\kryt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EE\Desktop\kryt 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202" cy="2788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6BD1" w:rsidRDefault="00676BD1" w:rsidP="00676BD1">
      <w:pPr>
        <w:shd w:val="clear" w:color="auto" w:fill="FFFFFF" w:themeFill="background1"/>
        <w:spacing w:after="0" w:line="36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Obr 1</w:t>
      </w:r>
    </w:p>
    <w:p w:rsidR="00676BD1" w:rsidRDefault="00676BD1" w:rsidP="00676BD1">
      <w:pPr>
        <w:shd w:val="clear" w:color="auto" w:fill="FFFFFF" w:themeFill="background1"/>
        <w:spacing w:after="0" w:line="36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E1519" w:rsidRDefault="00D8344B" w:rsidP="00676BD1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cs-CZ"/>
        </w:rPr>
        <w:drawing>
          <wp:inline distT="0" distB="0" distL="0" distR="0">
            <wp:extent cx="2747382" cy="2057400"/>
            <wp:effectExtent l="19050" t="0" r="0" b="0"/>
            <wp:docPr id="9" name="obrázek 4" descr="C:\Users\EEE\Desktop\kry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EE\Desktop\kry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7382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44B" w:rsidRDefault="00676BD1" w:rsidP="00676BD1">
      <w:pPr>
        <w:shd w:val="clear" w:color="auto" w:fill="FFFFFF" w:themeFill="background1"/>
        <w:spacing w:after="0" w:line="36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Obr 2</w:t>
      </w:r>
    </w:p>
    <w:p w:rsidR="00D8344B" w:rsidRDefault="00D8344B" w:rsidP="00676BD1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F07DF" w:rsidRPr="00FB773A" w:rsidRDefault="007F07DF" w:rsidP="00FB589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Verdana" w:hAnsi="Verdana"/>
          <w:color w:val="222222"/>
          <w:sz w:val="16"/>
          <w:szCs w:val="16"/>
          <w:shd w:val="clear" w:color="auto" w:fill="EFEFEF"/>
        </w:rPr>
        <w:t xml:space="preserve"> </w:t>
      </w:r>
      <w:r w:rsidRPr="009E7418">
        <w:rPr>
          <w:rFonts w:ascii="Times New Roman" w:hAnsi="Times New Roman" w:cs="Times New Roman"/>
          <w:sz w:val="24"/>
          <w:szCs w:val="24"/>
        </w:rPr>
        <w:t>Keysi</w:t>
      </w:r>
      <w:r w:rsidR="00EB67B9" w:rsidRPr="009E7418">
        <w:rPr>
          <w:rFonts w:ascii="Times New Roman" w:hAnsi="Times New Roman" w:cs="Times New Roman"/>
          <w:sz w:val="24"/>
          <w:szCs w:val="24"/>
        </w:rPr>
        <w:t xml:space="preserve"> je nazývána metodou a ne systémem. Systém obsahuje pře</w:t>
      </w:r>
      <w:r w:rsidR="005C2D76">
        <w:rPr>
          <w:rFonts w:ascii="Times New Roman" w:hAnsi="Times New Roman" w:cs="Times New Roman"/>
          <w:sz w:val="24"/>
          <w:szCs w:val="24"/>
        </w:rPr>
        <w:t>dem dané techniky útoku a obrany</w:t>
      </w:r>
      <w:r w:rsidR="00EB67B9" w:rsidRPr="009E7418">
        <w:rPr>
          <w:rFonts w:ascii="Times New Roman" w:hAnsi="Times New Roman" w:cs="Times New Roman"/>
          <w:sz w:val="24"/>
          <w:szCs w:val="24"/>
        </w:rPr>
        <w:t xml:space="preserve"> na rozdíl od metody, která u</w:t>
      </w:r>
      <w:r w:rsidR="00FB773A" w:rsidRPr="009E7418">
        <w:rPr>
          <w:rFonts w:ascii="Times New Roman" w:hAnsi="Times New Roman" w:cs="Times New Roman"/>
          <w:sz w:val="24"/>
          <w:szCs w:val="24"/>
        </w:rPr>
        <w:t>čí principy fungovaní těla na základě</w:t>
      </w:r>
      <w:r w:rsidR="00EB67B9" w:rsidRPr="009E7418">
        <w:rPr>
          <w:rFonts w:ascii="Times New Roman" w:hAnsi="Times New Roman" w:cs="Times New Roman"/>
          <w:sz w:val="24"/>
          <w:szCs w:val="24"/>
        </w:rPr>
        <w:t xml:space="preserve"> přirozených instinktů člově</w:t>
      </w:r>
      <w:r w:rsidRPr="009E7418">
        <w:rPr>
          <w:rFonts w:ascii="Times New Roman" w:hAnsi="Times New Roman" w:cs="Times New Roman"/>
          <w:sz w:val="24"/>
          <w:szCs w:val="24"/>
        </w:rPr>
        <w:t>ka a jeho biomechaniky.</w:t>
      </w:r>
    </w:p>
    <w:p w:rsidR="00FB589C" w:rsidRDefault="00676BD1" w:rsidP="00FB589C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163">
        <w:rPr>
          <w:rFonts w:ascii="Times New Roman" w:hAnsi="Times New Roman" w:cs="Times New Roman"/>
          <w:sz w:val="24"/>
          <w:szCs w:val="24"/>
        </w:rPr>
        <w:t xml:space="preserve">V současné době již jsou kluby KFM kromě Španělska a Anglie také například </w:t>
      </w:r>
    </w:p>
    <w:p w:rsidR="00D8344B" w:rsidRDefault="00676BD1" w:rsidP="00FB589C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163">
        <w:rPr>
          <w:rFonts w:ascii="Times New Roman" w:hAnsi="Times New Roman" w:cs="Times New Roman"/>
          <w:sz w:val="24"/>
          <w:szCs w:val="24"/>
        </w:rPr>
        <w:t>v Austrálii, Německu, Irsku, Itálii, Norsku a samozřejmě i v USA. V současné době se již pracuje na tom, aby vznikl klub KFM i v České republice – skupinka odhodlaných studentů pravidelně dojíždí na semináře, ale i soukromé hodiny, aby dosáhli instruktorského stupně a mohli zde nabídnout pro případné zájemce pravidelnou výuku KFM.</w:t>
      </w:r>
    </w:p>
    <w:p w:rsidR="009E7418" w:rsidRDefault="009E7418" w:rsidP="009E7418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KFM jsme mohli vidět například ve filmu Batman begins nebo v  Mission impossible III.</w:t>
      </w:r>
    </w:p>
    <w:p w:rsidR="000E1519" w:rsidRDefault="000E1519" w:rsidP="000E1519">
      <w:pPr>
        <w:shd w:val="clear" w:color="auto" w:fill="FFFFFF" w:themeFill="background1"/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E1519" w:rsidRDefault="000E1519" w:rsidP="000E1519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noProof/>
          <w:sz w:val="24"/>
          <w:szCs w:val="24"/>
          <w:lang w:eastAsia="cs-CZ"/>
        </w:rPr>
        <w:drawing>
          <wp:inline distT="0" distB="0" distL="0" distR="0">
            <wp:extent cx="2095500" cy="2095500"/>
            <wp:effectExtent l="19050" t="0" r="0" b="0"/>
            <wp:docPr id="6" name="obrázek 2" descr="C:\Users\EEE\Desktop\Justo-Dieguez-Serra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EE\Desktop\Justo-Dieguez-Serrano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  <w:lang w:eastAsia="cs-CZ"/>
        </w:rPr>
        <w:drawing>
          <wp:inline distT="0" distB="0" distL="0" distR="0">
            <wp:extent cx="2066663" cy="2095500"/>
            <wp:effectExtent l="19050" t="0" r="0" b="0"/>
            <wp:docPr id="8" name="obrázek 3" descr="C:\Users\EEE\Desktop\And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EE\Desktop\Andy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663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E1519">
        <w:rPr>
          <w:rFonts w:ascii="Times New Roman" w:hAnsi="Times New Roman" w:cs="Times New Roman"/>
          <w:sz w:val="20"/>
          <w:szCs w:val="20"/>
        </w:rPr>
        <w:t>Justo Dieguez Serrano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</w:t>
      </w:r>
      <w:r w:rsidRPr="000E1519"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  <w:t>Andy Norman</w:t>
      </w:r>
    </w:p>
    <w:p w:rsidR="000E1519" w:rsidRDefault="000E1519" w:rsidP="000E1519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E7418" w:rsidRDefault="009E7418" w:rsidP="000E1519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892AF1" w:rsidRDefault="00892AF1" w:rsidP="000E1519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892AF1" w:rsidRDefault="00892AF1" w:rsidP="000E1519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E7418" w:rsidRDefault="009E7418" w:rsidP="000E1519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E7418">
        <w:rPr>
          <w:rFonts w:ascii="Times New Roman" w:hAnsi="Times New Roman" w:cs="Times New Roman"/>
          <w:sz w:val="24"/>
          <w:szCs w:val="24"/>
        </w:rPr>
        <w:t>Použitá literatura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E7418" w:rsidRDefault="00252A45" w:rsidP="000E1519">
      <w:pPr>
        <w:shd w:val="clear" w:color="auto" w:fill="FFFFFF" w:themeFill="background1"/>
        <w:spacing w:after="0" w:line="360" w:lineRule="auto"/>
      </w:pPr>
      <w:hyperlink r:id="rId12" w:history="1">
        <w:r w:rsidR="009E7418">
          <w:rPr>
            <w:rStyle w:val="Hypertextovodkaz"/>
          </w:rPr>
          <w:t>http://new.jujutsu.cz/kfm/</w:t>
        </w:r>
      </w:hyperlink>
    </w:p>
    <w:p w:rsidR="00892AF1" w:rsidRDefault="00252A45" w:rsidP="000E1519">
      <w:pPr>
        <w:shd w:val="clear" w:color="auto" w:fill="FFFFFF" w:themeFill="background1"/>
        <w:spacing w:after="0" w:line="360" w:lineRule="auto"/>
      </w:pPr>
      <w:hyperlink r:id="rId13" w:history="1">
        <w:r w:rsidR="00892AF1">
          <w:rPr>
            <w:rStyle w:val="Hypertextovodkaz"/>
          </w:rPr>
          <w:t>http://www.fsps.muni.cz/inovace-SEBS-ASEBS/elearning/teorie-sebeobrany/teoreticka-vychodiska</w:t>
        </w:r>
      </w:hyperlink>
    </w:p>
    <w:p w:rsidR="00892AF1" w:rsidRDefault="00252A45" w:rsidP="000E1519">
      <w:pPr>
        <w:shd w:val="clear" w:color="auto" w:fill="FFFFFF" w:themeFill="background1"/>
        <w:spacing w:after="0" w:line="360" w:lineRule="auto"/>
      </w:pPr>
      <w:hyperlink r:id="rId14" w:history="1">
        <w:r w:rsidR="00892AF1">
          <w:rPr>
            <w:rStyle w:val="Hypertextovodkaz"/>
          </w:rPr>
          <w:t>http://keysi.cz/kfm/</w:t>
        </w:r>
      </w:hyperlink>
    </w:p>
    <w:p w:rsidR="00892AF1" w:rsidRDefault="00252A45" w:rsidP="000E1519">
      <w:pPr>
        <w:shd w:val="clear" w:color="auto" w:fill="FFFFFF" w:themeFill="background1"/>
        <w:spacing w:after="0" w:line="360" w:lineRule="auto"/>
      </w:pPr>
      <w:hyperlink r:id="rId15" w:history="1">
        <w:r w:rsidR="00892AF1">
          <w:rPr>
            <w:rStyle w:val="Hypertextovodkaz"/>
          </w:rPr>
          <w:t>http://handtohand-combat.com/keysi-fighting-method</w:t>
        </w:r>
      </w:hyperlink>
    </w:p>
    <w:p w:rsidR="00A44114" w:rsidRDefault="00252A45" w:rsidP="000E1519">
      <w:pPr>
        <w:shd w:val="clear" w:color="auto" w:fill="FFFFFF" w:themeFill="background1"/>
        <w:spacing w:after="0" w:line="360" w:lineRule="auto"/>
      </w:pPr>
      <w:hyperlink r:id="rId16" w:history="1">
        <w:r w:rsidR="00A44114">
          <w:rPr>
            <w:rStyle w:val="Hypertextovodkaz"/>
          </w:rPr>
          <w:t>http://www.bojove-sporty.cz/keysi_fighting_method</w:t>
        </w:r>
      </w:hyperlink>
      <w:r w:rsidR="00A44114">
        <w:t xml:space="preserve"> </w:t>
      </w:r>
    </w:p>
    <w:p w:rsidR="00A44114" w:rsidRDefault="00A44114" w:rsidP="000E1519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E7418" w:rsidRPr="009E7418" w:rsidRDefault="009E7418" w:rsidP="000E1519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9E7418" w:rsidRPr="009E7418" w:rsidSect="008321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22B6B"/>
    <w:multiLevelType w:val="multilevel"/>
    <w:tmpl w:val="4A283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908D4"/>
    <w:rsid w:val="000E1519"/>
    <w:rsid w:val="00220AA9"/>
    <w:rsid w:val="00252A45"/>
    <w:rsid w:val="00392163"/>
    <w:rsid w:val="003E5376"/>
    <w:rsid w:val="00476B6C"/>
    <w:rsid w:val="004E4466"/>
    <w:rsid w:val="00525D72"/>
    <w:rsid w:val="005C2D76"/>
    <w:rsid w:val="00672789"/>
    <w:rsid w:val="006769DC"/>
    <w:rsid w:val="00676BD1"/>
    <w:rsid w:val="006A3F0E"/>
    <w:rsid w:val="006A434F"/>
    <w:rsid w:val="007F07DF"/>
    <w:rsid w:val="008321B1"/>
    <w:rsid w:val="00892AF1"/>
    <w:rsid w:val="008A6DE0"/>
    <w:rsid w:val="00993CB0"/>
    <w:rsid w:val="009E7418"/>
    <w:rsid w:val="00A44114"/>
    <w:rsid w:val="00A8346C"/>
    <w:rsid w:val="00B14202"/>
    <w:rsid w:val="00B17E75"/>
    <w:rsid w:val="00BF4B46"/>
    <w:rsid w:val="00C46552"/>
    <w:rsid w:val="00C908D4"/>
    <w:rsid w:val="00CF2085"/>
    <w:rsid w:val="00D8344B"/>
    <w:rsid w:val="00D95D38"/>
    <w:rsid w:val="00DC77EF"/>
    <w:rsid w:val="00E144DF"/>
    <w:rsid w:val="00E273FF"/>
    <w:rsid w:val="00E608A1"/>
    <w:rsid w:val="00E813C0"/>
    <w:rsid w:val="00EB67B9"/>
    <w:rsid w:val="00FB589C"/>
    <w:rsid w:val="00FB7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321B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90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908D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Standardnpsmoodstavce"/>
    <w:rsid w:val="00476B6C"/>
  </w:style>
  <w:style w:type="character" w:styleId="Siln">
    <w:name w:val="Strong"/>
    <w:basedOn w:val="Standardnpsmoodstavce"/>
    <w:uiPriority w:val="22"/>
    <w:qFormat/>
    <w:rsid w:val="00B17E75"/>
    <w:rPr>
      <w:b/>
      <w:bCs/>
    </w:rPr>
  </w:style>
  <w:style w:type="paragraph" w:styleId="Normlnweb">
    <w:name w:val="Normal (Web)"/>
    <w:basedOn w:val="Normln"/>
    <w:uiPriority w:val="99"/>
    <w:semiHidden/>
    <w:unhideWhenUsed/>
    <w:rsid w:val="00BF4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9E74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6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fsps.muni.cz/inovace-SEBS-ASEBS/elearning/teorie-sebeobrany/teoreticka-vychodiska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http://new.jujutsu.cz/kfm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bojove-sporty.cz/keysi_fighting_method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hyperlink" Target="http://handtohand-combat.com/keysi-fighting-method" TargetMode="Externa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yperlink" Target="http://keysi.cz/kfm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0239B6-44B7-4CF6-9405-2DB047E5C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839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EEE</dc:creator>
  <cp:lastModifiedBy>EEE</cp:lastModifiedBy>
  <cp:revision>2</cp:revision>
  <dcterms:created xsi:type="dcterms:W3CDTF">2013-12-30T20:22:00Z</dcterms:created>
  <dcterms:modified xsi:type="dcterms:W3CDTF">2013-12-30T20:22:00Z</dcterms:modified>
</cp:coreProperties>
</file>